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Hollyland Launches Solidcom SE Wireless Intercom System for Seamless Team Talk</w:t>
      </w:r>
    </w:p>
    <w:p>
      <w:pPr>
        <w:pStyle w:val="2"/>
        <w:keepNext w:val="false"/>
        <w:spacing w:before="299" w:after="299"/>
        <w:jc w:val="center"/>
        <w:outlineLvl w:val="9"/>
        <w:rPr>
          <w:sz w:val="26"/>
          <w:szCs w:val="26"/>
        </w:rPr>
      </w:pPr>
      <w:r>
        <w:rPr>
          <w:rFonts w:eastAsia="Times New Roman" w:cs="Times New Roman"/>
          <w:i/>
          <w:sz w:val="26"/>
          <w:szCs w:val="26"/>
          <w:lang w:val="en-US" w:eastAsia="en-US"/>
        </w:rPr>
        <w:t>Ideal for close teamwork in video production, film making, outdoor events, and marine operations</w:t>
      </w:r>
    </w:p>
    <w:p>
      <w:pPr>
        <w:pStyle w:val="Normal"/>
        <w:rPr>
          <w:b/>
          <w:b/>
          <w:bCs/>
          <w:sz w:val="24"/>
          <w:szCs w:val="24"/>
          <w:lang w:val="en-US" w:eastAsia="en-US"/>
        </w:rPr>
      </w:pPr>
      <w:r>
        <w:rPr>
          <w:b/>
          <w:bCs/>
          <w:lang w:val="en-US" w:eastAsia="en-US"/>
        </w:rPr>
        <w:t>Shenzhen, China, September 19</w:t>
      </w:r>
      <w:r>
        <w:rPr>
          <w:b/>
          <w:bCs/>
          <w:sz w:val="30"/>
          <w:szCs w:val="30"/>
          <w:vertAlign w:val="superscript"/>
          <w:lang w:val="en-US" w:eastAsia="en-US"/>
        </w:rPr>
        <w:t>th</w:t>
      </w:r>
      <w:r>
        <w:rPr>
          <w:b/>
          <w:bCs/>
          <w:lang w:val="en-US" w:eastAsia="en-US"/>
        </w:rPr>
        <w:t>, 2024</w:t>
      </w:r>
      <w:r>
        <w:rPr>
          <w:b/>
          <w:bCs/>
          <w:i/>
          <w:iCs/>
          <w:lang w:val="en-US" w:eastAsia="en-US"/>
        </w:rPr>
        <w:t xml:space="preserve"> – </w:t>
      </w:r>
      <w:r>
        <w:rPr>
          <w:lang w:val="en-US" w:eastAsia="en-US"/>
        </w:rPr>
        <w:t>Hollyland Technology is happy to announce the availability of the Solidcom SE wireless intercom system. Ideal for video production, film making, and similar activities, the Solidcom SE Global Version takes small production team communication to the next level, enabling clear and reliable communication for effortless workflow, at long ranges up to 1,100ft (350m).</w:t>
        <w:br/>
        <w:br/>
        <w:t>Engineered for affordability without compromising quality, this lightweight full-duplex communication system boasts advanced Environmental Noise Cancellation (ENC) technology and water and wind noise resistance, helping team members to collaborate effectively for commercial video production, outdoor events in any weather conditions, and marine, shipping and waterside operations.</w:t>
        <w:br/>
      </w:r>
    </w:p>
    <w:p>
      <w:pPr>
        <w:pStyle w:val="3"/>
        <w:keepNext w:val="false"/>
        <w:pBdr/>
        <w:spacing w:before="0" w:after="0"/>
        <w:outlineLvl w:val="9"/>
        <w:rPr>
          <w:sz w:val="26"/>
          <w:szCs w:val="26"/>
        </w:rPr>
      </w:pPr>
      <w:r>
        <w:rPr>
          <w:rFonts w:eastAsia="Times New Roman" w:cs="Times New Roman"/>
          <w:i w:val="false"/>
          <w:sz w:val="26"/>
          <w:szCs w:val="26"/>
          <w:lang w:val="en-US" w:eastAsia="en-US"/>
        </w:rPr>
        <w:t>Five headsets: Perfect for coordinated teamwork</w:t>
      </w:r>
    </w:p>
    <w:p>
      <w:pPr>
        <w:pStyle w:val="Normal"/>
        <w:rPr>
          <w:sz w:val="24"/>
          <w:szCs w:val="24"/>
          <w:lang w:val="en-US" w:eastAsia="en-US"/>
        </w:rPr>
      </w:pPr>
      <w:r>
        <w:rPr>
          <w:lang w:val="en-US" w:eastAsia="en-US"/>
        </w:rPr>
        <w:t>Hollyland Solidcom SE Global Version can support up to five headsets, thus expanding to meet user requirements and making the system highly empowering and effective for dynamic small to medium-sized teams. The intercom system’s frequency hopping technology automatically avoids radio interference, for stable and reliable voice communications, even in crowded, radio-noisy environments. Solidcom SE Global Version supports full-duplex communications, so team members can speak simultaneously, saving valuable time and enhancing work efficiency.</w:t>
        <w:br/>
      </w:r>
    </w:p>
    <w:p>
      <w:pPr>
        <w:pStyle w:val="3"/>
        <w:keepNext w:val="false"/>
        <w:pBdr/>
        <w:spacing w:before="0" w:after="0"/>
        <w:outlineLvl w:val="9"/>
        <w:rPr>
          <w:sz w:val="26"/>
          <w:szCs w:val="26"/>
        </w:rPr>
      </w:pPr>
      <w:r>
        <w:rPr>
          <w:rFonts w:eastAsia="Times New Roman" w:cs="Times New Roman"/>
          <w:i w:val="false"/>
          <w:sz w:val="26"/>
          <w:szCs w:val="26"/>
          <w:lang w:val="en-US" w:eastAsia="en-US"/>
        </w:rPr>
        <w:t>Noise-canceling and high-fidelity vocals</w:t>
      </w:r>
    </w:p>
    <w:p>
      <w:pPr>
        <w:pStyle w:val="Normal"/>
        <w:rPr>
          <w:sz w:val="24"/>
          <w:szCs w:val="24"/>
          <w:lang w:val="en-US" w:eastAsia="en-US"/>
        </w:rPr>
      </w:pPr>
      <w:r>
        <w:rPr>
          <w:lang w:val="en-US" w:eastAsia="en-US"/>
        </w:rPr>
        <w:t>The Solidcom SE advanced dual microphone Environmental Noise Cancellation technology has a signal-to-noise ratio of 71dB. It can effectively eliminate background noise, ensuring clear communication.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Light, clean, comfortable</w:t>
      </w:r>
    </w:p>
    <w:p>
      <w:pPr>
        <w:pStyle w:val="Normal"/>
        <w:rPr>
          <w:sz w:val="24"/>
          <w:szCs w:val="24"/>
          <w:lang w:val="en-US" w:eastAsia="en-US"/>
        </w:rPr>
      </w:pPr>
      <w:r>
        <w:rPr>
          <w:lang w:val="en-US" w:eastAsia="en-US"/>
        </w:rPr>
        <w:t xml:space="preserve">Crafted from lighter, more durable materials, the Solidcom SE headset is lightweight, weighing no more than an apple. With the Solidcom SE Global Version, professional users can finally wave goodbye to discomfort during extended wear on demanding job sites. The replaceable over-ear pad comes in handy, especially in summer, ensuring users have a clean and comfortable experience. </w:t>
        <w:br/>
      </w:r>
    </w:p>
    <w:p>
      <w:pPr>
        <w:pStyle w:val="3"/>
        <w:keepNext w:val="false"/>
        <w:pBdr/>
        <w:spacing w:before="0" w:after="0"/>
        <w:outlineLvl w:val="9"/>
        <w:rPr>
          <w:sz w:val="26"/>
          <w:szCs w:val="26"/>
        </w:rPr>
      </w:pPr>
      <w:r>
        <w:rPr>
          <w:rFonts w:eastAsia="Times New Roman" w:cs="Times New Roman"/>
          <w:i w:val="false"/>
          <w:sz w:val="26"/>
          <w:szCs w:val="26"/>
          <w:lang w:val="en-US" w:eastAsia="en-US"/>
        </w:rPr>
        <w:t>Continuous power, endless creativity</w:t>
      </w:r>
    </w:p>
    <w:p>
      <w:pPr>
        <w:pStyle w:val="Normal"/>
        <w:rPr>
          <w:sz w:val="24"/>
          <w:szCs w:val="24"/>
          <w:lang w:val="en-US" w:eastAsia="en-US"/>
        </w:rPr>
      </w:pPr>
      <w:r>
        <w:rPr>
          <w:lang w:val="en-US" w:eastAsia="en-US"/>
        </w:rPr>
        <w:t>The Solidcom SE headsets’ detachable batteries make sure the system keeps running with minimal downtime. As is standard with Hollyland intercom systems, our headsets come with battery charging stations for maximized efficiency while shooting. The headset also supports USB-C charging, so with a power bank on hand, communications are uninterrupted, and creativity never ends.</w:t>
        <w:br/>
      </w:r>
    </w:p>
    <w:p>
      <w:pPr>
        <w:pStyle w:val="3"/>
        <w:keepNext w:val="false"/>
        <w:pBdr/>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 xml:space="preserve">The Solidcom SE Global Version (2S-5S) will be released on September 19, 2024, and you can get it from local distributors or at </w:t>
      </w:r>
      <w:hyperlink r:id="rId2" w:tgtFrame="_blank">
        <w:r>
          <w:rPr>
            <w:color w:val="0000EE"/>
            <w:u w:val="single" w:color="0000EE"/>
            <w:lang w:val="en-US" w:eastAsia="en-US"/>
          </w:rPr>
          <w:t>https://hollyland.info/46IWT6s</w:t>
        </w:r>
      </w:hyperlink>
      <w:r>
        <w:rPr>
          <w:lang w:val="en-US" w:eastAsia="en-US"/>
        </w:rPr>
        <w:t>.</w:t>
        <w:br/>
        <w:br/>
        <w:t>Solidcom SE Global Version 2S $229</w:t>
        <w:br/>
        <w:t>Solidcom SE Global Version 4S $459</w:t>
        <w:br/>
        <w:t>Solidcom SE Global Version 5S $579</w:t>
        <w:br/>
        <w:t>For more information, please visit Hollyland official website:</w:t>
        <w:br/>
      </w:r>
      <w:hyperlink r:id="rId3" w:tgtFrame="_blank">
        <w:r>
          <w:rPr>
            <w:color w:val="0000EE"/>
            <w:u w:val="single" w:color="0000EE"/>
            <w:lang w:val="en-US" w:eastAsia="en-US"/>
          </w:rPr>
          <w:t>https://www.hollyland.com/product/solidcom-se</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Hollyland Technology</w:t>
      </w:r>
    </w:p>
    <w:p>
      <w:pPr>
        <w:pStyle w:val="Normal"/>
        <w:rPr>
          <w:sz w:val="24"/>
          <w:szCs w:val="24"/>
          <w:lang w:val="en-US" w:eastAsia="en-US"/>
        </w:rPr>
      </w:pPr>
      <w:r>
        <w:rPr>
          <w:lang w:val="en-US" w:eastAsia="en-US"/>
        </w:rPr>
        <w:t xml:space="preserve">Shenzhen Hollyland Technology Co., Ltd. (Hollyland) has been empowering global customers with professional solutions for wireless data, audio and video transmission, and wireless intercom since 2013. Hollyland serves many markets, including filmmaking, television shooting, video production, broadcast, live events, exhibitions, broadcast media, production, theaters, houses of worship, and rental houses. Visit </w:t>
      </w:r>
      <w:hyperlink r:id="rId4" w:tgtFrame="_blank">
        <w:r>
          <w:rPr>
            <w:color w:val="0000EE"/>
            <w:u w:val="single" w:color="0000EE"/>
            <w:lang w:val="en-US" w:eastAsia="en-US"/>
          </w:rPr>
          <w:t>https://www.hollyland.com/</w:t>
        </w:r>
      </w:hyperlink>
      <w:r>
        <w:rPr>
          <w:lang w:val="en-US" w:eastAsia="en-US"/>
        </w:rPr>
        <w:t xml:space="preserve">, </w:t>
      </w:r>
      <w:hyperlink r:id="rId5" w:tgtFrame="_blank">
        <w:r>
          <w:rPr>
            <w:color w:val="0000EE"/>
            <w:u w:val="single" w:color="0000EE"/>
            <w:lang w:val="en-US" w:eastAsia="en-US"/>
          </w:rPr>
          <w:t>Hollyland Facebook</w:t>
        </w:r>
      </w:hyperlink>
      <w:r>
        <w:rPr>
          <w:lang w:val="en-US" w:eastAsia="en-US"/>
        </w:rPr>
        <w:t xml:space="preserve">, </w:t>
      </w:r>
      <w:hyperlink r:id="rId6"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llyland.info/46IWT6s" TargetMode="External"/><Relationship Id="rId3" Type="http://schemas.openxmlformats.org/officeDocument/2006/relationships/hyperlink" Target="https://www.hollyland.com/product/solidcom-se" TargetMode="External"/><Relationship Id="rId4" Type="http://schemas.openxmlformats.org/officeDocument/2006/relationships/hyperlink" Target="https://www.hollyland.com/" TargetMode="External"/><Relationship Id="rId5" Type="http://schemas.openxmlformats.org/officeDocument/2006/relationships/hyperlink" Target="https://www.facebook.com/HollylandTech" TargetMode="External"/><Relationship Id="rId6" Type="http://schemas.openxmlformats.org/officeDocument/2006/relationships/hyperlink" Target="https://www.instagram.com/hollylandtech"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470</Words>
  <Characters>3074</Characters>
  <CharactersWithSpaces>3540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2024-09-16T15:51:22Z</dcterms:modified>
  <cp:revision>1</cp:revision>
  <dc:subject/>
  <dc:title>Hollyland Launches Solidcom SE Wireless Intercom System
for Seamless Team Talk</dc:title>
</cp:coreProperties>
</file>

<file path=docProps/custom.xml><?xml version="1.0" encoding="utf-8"?>
<Properties xmlns="http://schemas.openxmlformats.org/officeDocument/2006/custom-properties" xmlns:vt="http://schemas.openxmlformats.org/officeDocument/2006/docPropsVTypes"/>
</file>