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ED" w:rsidRPr="00A90CBF" w:rsidRDefault="00D97CDB">
      <w:pPr>
        <w:rPr>
          <w:rFonts w:asciiTheme="minorHAnsi" w:hAnsiTheme="minorHAnsi" w:cstheme="minorHAnsi"/>
        </w:rPr>
      </w:pPr>
      <w:r w:rsidRPr="00A90CBF">
        <w:rPr>
          <w:rFonts w:asciiTheme="minorHAnsi" w:hAnsiTheme="minorHAnsi" w:cstheme="minorHAnsi"/>
        </w:rPr>
        <w:t>FOR IMMEDIATE RELEASE</w:t>
      </w:r>
    </w:p>
    <w:p w:rsidR="003163ED" w:rsidRPr="00A90CBF" w:rsidRDefault="00D97CDB">
      <w:pPr>
        <w:pStyle w:val="1"/>
        <w:spacing w:before="0" w:beforeAutospacing="0" w:after="0" w:afterAutospacing="0"/>
        <w:jc w:val="center"/>
        <w:rPr>
          <w:rFonts w:asciiTheme="minorHAnsi" w:hAnsiTheme="minorHAnsi" w:cstheme="minorHAnsi"/>
        </w:rPr>
      </w:pPr>
      <w:r w:rsidRPr="00A90CBF">
        <w:rPr>
          <w:rFonts w:asciiTheme="minorHAnsi" w:hAnsiTheme="minorHAnsi" w:cstheme="minorHAnsi"/>
        </w:rPr>
        <w:t>New EVFTA Customs Duties on Automobile Silicone Parts Interesting for EU Car Makers</w:t>
      </w:r>
    </w:p>
    <w:p w:rsidR="003163ED" w:rsidRPr="00A90CBF" w:rsidRDefault="00D97CDB">
      <w:pPr>
        <w:pStyle w:val="2"/>
        <w:jc w:val="center"/>
        <w:rPr>
          <w:rFonts w:asciiTheme="minorHAnsi" w:hAnsiTheme="minorHAnsi" w:cstheme="minorHAnsi"/>
          <w:i/>
          <w:iCs/>
        </w:rPr>
      </w:pPr>
      <w:r w:rsidRPr="00A90CBF">
        <w:rPr>
          <w:rFonts w:asciiTheme="minorHAnsi" w:hAnsiTheme="minorHAnsi" w:cstheme="minorHAnsi"/>
          <w:i/>
          <w:iCs/>
        </w:rPr>
        <w:t>European car makers can now benefit from General Silicones Vietnam Factory</w:t>
      </w:r>
    </w:p>
    <w:p w:rsidR="003163ED" w:rsidRPr="00A90CBF" w:rsidRDefault="00D97CDB">
      <w:pPr>
        <w:spacing w:after="240"/>
        <w:rPr>
          <w:rFonts w:asciiTheme="minorHAnsi" w:hAnsiTheme="minorHAnsi" w:cstheme="minorHAnsi"/>
        </w:rPr>
      </w:pPr>
      <w:proofErr w:type="spellStart"/>
      <w:r w:rsidRPr="00A90CBF">
        <w:rPr>
          <w:rFonts w:asciiTheme="minorHAnsi" w:hAnsiTheme="minorHAnsi" w:cstheme="minorHAnsi"/>
          <w:b/>
          <w:bCs/>
          <w:i/>
          <w:iCs/>
        </w:rPr>
        <w:t>Hsinchu</w:t>
      </w:r>
      <w:proofErr w:type="spellEnd"/>
      <w:r w:rsidRPr="00A90CBF">
        <w:rPr>
          <w:rFonts w:asciiTheme="minorHAnsi" w:hAnsiTheme="minorHAnsi" w:cstheme="minorHAnsi"/>
          <w:b/>
          <w:bCs/>
          <w:i/>
          <w:iCs/>
        </w:rPr>
        <w:t xml:space="preserve">, Taiwan, September 10, 2020 - </w:t>
      </w:r>
      <w:r w:rsidRPr="00A90CBF">
        <w:rPr>
          <w:rFonts w:asciiTheme="minorHAnsi" w:hAnsiTheme="minorHAnsi" w:cstheme="minorHAnsi"/>
        </w:rPr>
        <w:t>Specialist silicone products manufacturer, General Silicones (</w:t>
      </w:r>
      <w:proofErr w:type="spellStart"/>
      <w:r w:rsidRPr="00A90CBF">
        <w:rPr>
          <w:rFonts w:asciiTheme="minorHAnsi" w:hAnsiTheme="minorHAnsi" w:cstheme="minorHAnsi"/>
        </w:rPr>
        <w:t>TPEx</w:t>
      </w:r>
      <w:proofErr w:type="spellEnd"/>
      <w:r w:rsidRPr="00A90CBF">
        <w:rPr>
          <w:rFonts w:asciiTheme="minorHAnsi" w:hAnsiTheme="minorHAnsi" w:cstheme="minorHAnsi"/>
        </w:rPr>
        <w:t>: 4730), is perfectly placed to deliver the benefits of the new EU-Vietnam Free Trade Agreement (EVFTA) to European automobile makers, automotive industry suppliers, consumer electronics and other industries. General Silicones (GS) can achieve this thanks to the company’s state-of-the-art highly-automated factory in Vietnam (a direct offshoot of GS’s Taiwan headquarters) which opened in 2018, manufacturing silicone rubber products and materials.</w:t>
      </w:r>
    </w:p>
    <w:p w:rsidR="003163ED" w:rsidRPr="00A90CBF" w:rsidRDefault="00D97CDB">
      <w:pPr>
        <w:pStyle w:val="3"/>
        <w:spacing w:before="0" w:beforeAutospacing="0" w:after="0" w:afterAutospacing="0"/>
        <w:rPr>
          <w:rFonts w:asciiTheme="minorHAnsi" w:hAnsiTheme="minorHAnsi" w:cstheme="minorHAnsi"/>
        </w:rPr>
      </w:pPr>
      <w:r w:rsidRPr="00A90CBF">
        <w:rPr>
          <w:rFonts w:asciiTheme="minorHAnsi" w:hAnsiTheme="minorHAnsi" w:cstheme="minorHAnsi"/>
        </w:rPr>
        <w:t>EVFTA Agreement Offers Cost Reductions</w:t>
      </w:r>
    </w:p>
    <w:p w:rsidR="003163ED" w:rsidRPr="00A90CBF" w:rsidRDefault="00D97CDB">
      <w:pPr>
        <w:spacing w:after="240"/>
        <w:rPr>
          <w:rFonts w:asciiTheme="minorHAnsi" w:hAnsiTheme="minorHAnsi" w:cstheme="minorHAnsi"/>
        </w:rPr>
      </w:pPr>
      <w:r w:rsidRPr="00A90CBF">
        <w:rPr>
          <w:rFonts w:asciiTheme="minorHAnsi" w:hAnsiTheme="minorHAnsi" w:cstheme="minorHAnsi"/>
        </w:rPr>
        <w:t xml:space="preserve">The </w:t>
      </w:r>
      <w:hyperlink r:id="rId7" w:tgtFrame="_blank" w:history="1">
        <w:r w:rsidRPr="00A90CBF">
          <w:rPr>
            <w:rStyle w:val="a3"/>
            <w:rFonts w:asciiTheme="minorHAnsi" w:hAnsiTheme="minorHAnsi" w:cstheme="minorHAnsi"/>
          </w:rPr>
          <w:t>EU-Vietnam Free Trade Agreement</w:t>
        </w:r>
      </w:hyperlink>
      <w:r w:rsidRPr="00A90CBF">
        <w:rPr>
          <w:rFonts w:asciiTheme="minorHAnsi" w:hAnsiTheme="minorHAnsi" w:cstheme="minorHAnsi"/>
        </w:rPr>
        <w:t xml:space="preserve"> (EVFTA) removes most customs duties on trade between the EU and Vietnam. Naturally, this makes Vietnam an even more attractive manufacturing partner for European companies. The agreement, 10 years in the making, began to come into effect at the beginning of August 2020. </w:t>
      </w:r>
    </w:p>
    <w:p w:rsidR="003163ED" w:rsidRPr="00A90CBF" w:rsidRDefault="00D97CDB">
      <w:pPr>
        <w:pStyle w:val="3"/>
        <w:spacing w:before="0" w:beforeAutospacing="0" w:after="0" w:afterAutospacing="0"/>
        <w:rPr>
          <w:rFonts w:asciiTheme="minorHAnsi" w:hAnsiTheme="minorHAnsi" w:cstheme="minorHAnsi"/>
        </w:rPr>
      </w:pPr>
      <w:r w:rsidRPr="00A90CBF">
        <w:rPr>
          <w:rFonts w:asciiTheme="minorHAnsi" w:hAnsiTheme="minorHAnsi" w:cstheme="minorHAnsi"/>
        </w:rPr>
        <w:t>One-Stop Automotive Silicone Products Supplier for Car Manufacturers</w:t>
      </w:r>
    </w:p>
    <w:p w:rsidR="003163ED" w:rsidRPr="00A90CBF" w:rsidRDefault="00D97CDB">
      <w:pPr>
        <w:rPr>
          <w:rFonts w:asciiTheme="minorHAnsi" w:hAnsiTheme="minorHAnsi" w:cstheme="minorHAnsi"/>
        </w:rPr>
      </w:pPr>
      <w:r w:rsidRPr="00A90CBF">
        <w:rPr>
          <w:rFonts w:asciiTheme="minorHAnsi" w:hAnsiTheme="minorHAnsi" w:cstheme="minorHAnsi"/>
        </w:rPr>
        <w:t>General Silicones (GS) Vietnam factory is located in the North of the country, and already supplies local car factories of leading Asian brands with products from three key product lines:</w:t>
      </w:r>
    </w:p>
    <w:p w:rsidR="003163ED" w:rsidRPr="00A90CBF" w:rsidRDefault="00D97CDB">
      <w:pPr>
        <w:numPr>
          <w:ilvl w:val="0"/>
          <w:numId w:val="1"/>
        </w:numPr>
        <w:spacing w:before="100" w:beforeAutospacing="1" w:after="100" w:afterAutospacing="1"/>
        <w:rPr>
          <w:rFonts w:asciiTheme="minorHAnsi" w:hAnsiTheme="minorHAnsi" w:cstheme="minorHAnsi"/>
        </w:rPr>
      </w:pPr>
      <w:r w:rsidRPr="00A90CBF">
        <w:rPr>
          <w:rFonts w:asciiTheme="minorHAnsi" w:hAnsiTheme="minorHAnsi" w:cstheme="minorHAnsi"/>
          <w:b/>
          <w:bCs/>
        </w:rPr>
        <w:t>Silicone raw materials:</w:t>
      </w:r>
      <w:r w:rsidRPr="00A90CBF">
        <w:rPr>
          <w:rFonts w:asciiTheme="minorHAnsi" w:hAnsiTheme="minorHAnsi" w:cstheme="minorHAnsi"/>
        </w:rPr>
        <w:t xml:space="preserve"> Customized material mixing compound with R&amp;D engineering support of color </w:t>
      </w:r>
      <w:proofErr w:type="spellStart"/>
      <w:r w:rsidRPr="00A90CBF">
        <w:rPr>
          <w:rFonts w:asciiTheme="minorHAnsi" w:hAnsiTheme="minorHAnsi" w:cstheme="minorHAnsi"/>
        </w:rPr>
        <w:t>masterbatch</w:t>
      </w:r>
      <w:proofErr w:type="spellEnd"/>
      <w:r w:rsidRPr="00A90CBF">
        <w:rPr>
          <w:rFonts w:asciiTheme="minorHAnsi" w:hAnsiTheme="minorHAnsi" w:cstheme="minorHAnsi"/>
        </w:rPr>
        <w:t xml:space="preserve"> from the company’s Taiwan HQ.</w:t>
      </w:r>
    </w:p>
    <w:p w:rsidR="003163ED" w:rsidRPr="00A90CBF" w:rsidRDefault="00D97CDB">
      <w:pPr>
        <w:numPr>
          <w:ilvl w:val="0"/>
          <w:numId w:val="1"/>
        </w:numPr>
        <w:spacing w:before="100" w:beforeAutospacing="1" w:after="100" w:afterAutospacing="1"/>
        <w:rPr>
          <w:rFonts w:asciiTheme="minorHAnsi" w:hAnsiTheme="minorHAnsi" w:cstheme="minorHAnsi"/>
        </w:rPr>
      </w:pPr>
      <w:r w:rsidRPr="00A90CBF">
        <w:rPr>
          <w:rFonts w:asciiTheme="minorHAnsi" w:hAnsiTheme="minorHAnsi" w:cstheme="minorHAnsi"/>
          <w:b/>
          <w:bCs/>
        </w:rPr>
        <w:t>Automobile silicone parts:</w:t>
      </w:r>
      <w:r w:rsidRPr="00A90CBF">
        <w:rPr>
          <w:rFonts w:asciiTheme="minorHAnsi" w:hAnsiTheme="minorHAnsi" w:cstheme="minorHAnsi"/>
        </w:rPr>
        <w:t xml:space="preserve"> Professional molding and surface treatment capability, such as protective coating, silk screen printing, and laser etching processes. Parts supplied include vehicle keypads, switches, gaskets, O-rings, seals, sensor damping, sensor seals, and wipers.</w:t>
      </w:r>
    </w:p>
    <w:p w:rsidR="003163ED" w:rsidRPr="00A90CBF" w:rsidRDefault="00D97CDB">
      <w:pPr>
        <w:numPr>
          <w:ilvl w:val="0"/>
          <w:numId w:val="1"/>
        </w:numPr>
        <w:spacing w:before="100" w:beforeAutospacing="1" w:after="100" w:afterAutospacing="1"/>
        <w:rPr>
          <w:rFonts w:asciiTheme="minorHAnsi" w:hAnsiTheme="minorHAnsi" w:cstheme="minorHAnsi"/>
        </w:rPr>
      </w:pPr>
      <w:r w:rsidRPr="00A90CBF">
        <w:rPr>
          <w:rFonts w:asciiTheme="minorHAnsi" w:hAnsiTheme="minorHAnsi" w:cstheme="minorHAnsi"/>
          <w:b/>
          <w:bCs/>
        </w:rPr>
        <w:t>Functional silicone sheet:</w:t>
      </w:r>
      <w:r w:rsidRPr="00A90CBF">
        <w:rPr>
          <w:rFonts w:asciiTheme="minorHAnsi" w:hAnsiTheme="minorHAnsi" w:cstheme="minorHAnsi"/>
        </w:rPr>
        <w:t xml:space="preserve"> Custom-made functional silicone sheets and films post-processing of six major product series and its shipments are prepared at Vietnam factory based on customer’s specifications. GS can provide Light Shielding Sheets for display use and Thermal </w:t>
      </w:r>
      <w:r w:rsidR="00AD5B79">
        <w:rPr>
          <w:rFonts w:asciiTheme="minorHAnsi" w:hAnsiTheme="minorHAnsi" w:cstheme="minorHAnsi" w:hint="eastAsia"/>
        </w:rPr>
        <w:t>I</w:t>
      </w:r>
      <w:r w:rsidR="00AD5B79">
        <w:rPr>
          <w:rFonts w:asciiTheme="minorHAnsi" w:hAnsiTheme="minorHAnsi" w:cstheme="minorHAnsi"/>
        </w:rPr>
        <w:t xml:space="preserve">nterface </w:t>
      </w:r>
      <w:r w:rsidR="00AD5B79">
        <w:rPr>
          <w:rFonts w:asciiTheme="minorHAnsi" w:hAnsiTheme="minorHAnsi" w:cstheme="minorHAnsi" w:hint="eastAsia"/>
        </w:rPr>
        <w:t>M</w:t>
      </w:r>
      <w:r w:rsidRPr="00A90CBF">
        <w:rPr>
          <w:rFonts w:asciiTheme="minorHAnsi" w:hAnsiTheme="minorHAnsi" w:cstheme="minorHAnsi"/>
        </w:rPr>
        <w:t>aterial (TIM) for all types of equipment that require heat conduction.</w:t>
      </w:r>
    </w:p>
    <w:p w:rsidR="003163ED" w:rsidRPr="00A90CBF" w:rsidRDefault="00D97CDB">
      <w:pPr>
        <w:spacing w:after="240"/>
        <w:rPr>
          <w:rFonts w:asciiTheme="minorHAnsi" w:hAnsiTheme="minorHAnsi" w:cstheme="minorHAnsi"/>
        </w:rPr>
      </w:pPr>
      <w:r w:rsidRPr="00A90CBF">
        <w:rPr>
          <w:rFonts w:asciiTheme="minorHAnsi" w:hAnsiTheme="minorHAnsi" w:cstheme="minorHAnsi"/>
        </w:rPr>
        <w:br/>
        <w:t xml:space="preserve">The factory is centered on an automated production line, mainly for the processing of molded silicone products, and features four 6-axis spray painting robot systems. While the factory is already fully-operational and serving customers, GS continues to </w:t>
      </w:r>
      <w:r w:rsidRPr="00A90CBF">
        <w:rPr>
          <w:rFonts w:asciiTheme="minorHAnsi" w:hAnsiTheme="minorHAnsi" w:cstheme="minorHAnsi"/>
        </w:rPr>
        <w:lastRenderedPageBreak/>
        <w:t xml:space="preserve">upgrade and expand the facility and equipment. In the near future, the factory will also be able to provide vivid color raw materials, and perform automotive silicone product molding and various surface treating technologies, and multi-function silicone sheets and films (like ACF bonding cushion sheet, light shielding sheet, silicone foam sheet, thermal conductive sheet, electro-conductive sheet, reinforcement silicone composite sheet, and other customized sheet solution). </w:t>
      </w:r>
    </w:p>
    <w:p w:rsidR="003163ED" w:rsidRPr="00A90CBF" w:rsidRDefault="00D97CDB">
      <w:pPr>
        <w:pStyle w:val="3"/>
        <w:spacing w:before="0" w:beforeAutospacing="0" w:after="0" w:afterAutospacing="0"/>
        <w:rPr>
          <w:rFonts w:asciiTheme="minorHAnsi" w:hAnsiTheme="minorHAnsi" w:cstheme="minorHAnsi"/>
        </w:rPr>
      </w:pPr>
      <w:r w:rsidRPr="00A90CBF">
        <w:rPr>
          <w:rFonts w:asciiTheme="minorHAnsi" w:hAnsiTheme="minorHAnsi" w:cstheme="minorHAnsi"/>
        </w:rPr>
        <w:t>Ideal Partner for Automotive and Consumer Electronics Parts and Products</w:t>
      </w:r>
    </w:p>
    <w:p w:rsidR="003163ED" w:rsidRPr="00A90CBF" w:rsidRDefault="00D97CDB">
      <w:pPr>
        <w:spacing w:after="240"/>
        <w:rPr>
          <w:rFonts w:asciiTheme="minorHAnsi" w:hAnsiTheme="minorHAnsi" w:cstheme="minorHAnsi"/>
        </w:rPr>
      </w:pPr>
      <w:r w:rsidRPr="00A90CBF">
        <w:rPr>
          <w:rFonts w:asciiTheme="minorHAnsi" w:hAnsiTheme="minorHAnsi" w:cstheme="minorHAnsi"/>
        </w:rPr>
        <w:t>The GS Vietnam factory’s products are particularly suitable for automotive, medical, and consumer electronics industry customers. With over 50 years experience in the manufacturing of silicone products, GS is an ideal partner for the strict requirements of the automobile industry. Electronics and medical companies take as well advantage of the rich experience of GS supplying the high quality demand of Taiwan’s IT and medical Industry.</w:t>
      </w:r>
      <w:r w:rsidRPr="00A90CBF">
        <w:rPr>
          <w:rFonts w:asciiTheme="minorHAnsi" w:hAnsiTheme="minorHAnsi" w:cstheme="minorHAnsi"/>
        </w:rPr>
        <w:br/>
      </w:r>
      <w:r w:rsidRPr="00A90CBF">
        <w:rPr>
          <w:rFonts w:asciiTheme="minorHAnsi" w:hAnsiTheme="minorHAnsi" w:cstheme="minorHAnsi"/>
        </w:rPr>
        <w:br/>
        <w:t xml:space="preserve">Please visit the </w:t>
      </w:r>
      <w:hyperlink r:id="rId8" w:tgtFrame="_blank" w:history="1">
        <w:r w:rsidRPr="00A90CBF">
          <w:rPr>
            <w:rStyle w:val="a3"/>
            <w:rFonts w:asciiTheme="minorHAnsi" w:hAnsiTheme="minorHAnsi" w:cstheme="minorHAnsi"/>
          </w:rPr>
          <w:t>Automotive Silicone Parts</w:t>
        </w:r>
      </w:hyperlink>
      <w:r w:rsidRPr="00A90CBF">
        <w:rPr>
          <w:rFonts w:asciiTheme="minorHAnsi" w:hAnsiTheme="minorHAnsi" w:cstheme="minorHAnsi"/>
        </w:rPr>
        <w:t xml:space="preserve"> section for more information. </w:t>
      </w:r>
    </w:p>
    <w:p w:rsidR="003163ED" w:rsidRPr="00A90CBF" w:rsidRDefault="00D97CDB">
      <w:pPr>
        <w:pStyle w:val="3"/>
        <w:spacing w:before="0" w:beforeAutospacing="0" w:after="0" w:afterAutospacing="0"/>
        <w:rPr>
          <w:rFonts w:asciiTheme="minorHAnsi" w:hAnsiTheme="minorHAnsi" w:cstheme="minorHAnsi"/>
        </w:rPr>
      </w:pPr>
      <w:r w:rsidRPr="00A90CBF">
        <w:rPr>
          <w:rFonts w:asciiTheme="minorHAnsi" w:hAnsiTheme="minorHAnsi" w:cstheme="minorHAnsi"/>
        </w:rPr>
        <w:t>About General Silicones</w:t>
      </w:r>
    </w:p>
    <w:p w:rsidR="00D97CDB" w:rsidRPr="00A90CBF" w:rsidRDefault="00D97CDB">
      <w:pPr>
        <w:rPr>
          <w:rFonts w:asciiTheme="minorHAnsi" w:hAnsiTheme="minorHAnsi" w:cstheme="minorHAnsi"/>
        </w:rPr>
      </w:pPr>
      <w:r w:rsidRPr="00A90CBF">
        <w:rPr>
          <w:rFonts w:asciiTheme="minorHAnsi" w:hAnsiTheme="minorHAnsi" w:cstheme="minorHAnsi"/>
        </w:rPr>
        <w:t xml:space="preserve">General Silicones (GS) was founded in 1970 in Taipei, Taiwan, and is now represented worldwide – including Europe, China, Japan, and South East Asia countries. GS is not only a major distributor of silicone materials, but also an active silicone products manufacturer with ISO 9001, IATF 16949, and ISO 14001 certifications. The company has manufacturing plants in </w:t>
      </w:r>
      <w:proofErr w:type="spellStart"/>
      <w:r w:rsidRPr="00A90CBF">
        <w:rPr>
          <w:rFonts w:asciiTheme="minorHAnsi" w:hAnsiTheme="minorHAnsi" w:cstheme="minorHAnsi"/>
        </w:rPr>
        <w:t>Hsinchu</w:t>
      </w:r>
      <w:proofErr w:type="spellEnd"/>
      <w:r w:rsidRPr="00A90CBF">
        <w:rPr>
          <w:rFonts w:asciiTheme="minorHAnsi" w:hAnsiTheme="minorHAnsi" w:cstheme="minorHAnsi"/>
        </w:rPr>
        <w:t xml:space="preserve">, Taiwan; </w:t>
      </w:r>
      <w:proofErr w:type="spellStart"/>
      <w:r w:rsidRPr="00A90CBF">
        <w:rPr>
          <w:rFonts w:asciiTheme="minorHAnsi" w:hAnsiTheme="minorHAnsi" w:cstheme="minorHAnsi"/>
        </w:rPr>
        <w:t>Wujiang</w:t>
      </w:r>
      <w:proofErr w:type="spellEnd"/>
      <w:r w:rsidRPr="00A90CBF">
        <w:rPr>
          <w:rFonts w:asciiTheme="minorHAnsi" w:hAnsiTheme="minorHAnsi" w:cstheme="minorHAnsi"/>
        </w:rPr>
        <w:t xml:space="preserve">, China and </w:t>
      </w:r>
      <w:proofErr w:type="spellStart"/>
      <w:proofErr w:type="gramStart"/>
      <w:r w:rsidRPr="00A90CBF">
        <w:rPr>
          <w:rFonts w:asciiTheme="minorHAnsi" w:hAnsiTheme="minorHAnsi" w:cstheme="minorHAnsi"/>
        </w:rPr>
        <w:t>Bac</w:t>
      </w:r>
      <w:proofErr w:type="spellEnd"/>
      <w:proofErr w:type="gramEnd"/>
      <w:r w:rsidRPr="00A90CBF">
        <w:rPr>
          <w:rFonts w:asciiTheme="minorHAnsi" w:hAnsiTheme="minorHAnsi" w:cstheme="minorHAnsi"/>
        </w:rPr>
        <w:t xml:space="preserve"> </w:t>
      </w:r>
      <w:proofErr w:type="spellStart"/>
      <w:r w:rsidRPr="00A90CBF">
        <w:rPr>
          <w:rFonts w:asciiTheme="minorHAnsi" w:hAnsiTheme="minorHAnsi" w:cstheme="minorHAnsi"/>
        </w:rPr>
        <w:t>Giang</w:t>
      </w:r>
      <w:proofErr w:type="spellEnd"/>
      <w:r w:rsidRPr="00A90CBF">
        <w:rPr>
          <w:rFonts w:asciiTheme="minorHAnsi" w:hAnsiTheme="minorHAnsi" w:cstheme="minorHAnsi"/>
        </w:rPr>
        <w:t>, Vietnam. With decades of experience in this field, GS has the ability and capacity to provide a wide range of silicone products for many industries including medical, automobile, consumer products, electronics and IT. GS listed on Taiwan emergent stock market in 2011 (</w:t>
      </w:r>
      <w:proofErr w:type="spellStart"/>
      <w:r w:rsidRPr="00A90CBF">
        <w:rPr>
          <w:rFonts w:asciiTheme="minorHAnsi" w:hAnsiTheme="minorHAnsi" w:cstheme="minorHAnsi"/>
        </w:rPr>
        <w:t>TPEx</w:t>
      </w:r>
      <w:proofErr w:type="spellEnd"/>
      <w:r w:rsidRPr="00A90CBF">
        <w:rPr>
          <w:rFonts w:asciiTheme="minorHAnsi" w:hAnsiTheme="minorHAnsi" w:cstheme="minorHAnsi"/>
        </w:rPr>
        <w:t xml:space="preserve">: 4730). For more information about GS, please visit </w:t>
      </w:r>
      <w:hyperlink r:id="rId9" w:tgtFrame="_blank" w:history="1">
        <w:r w:rsidRPr="00A90CBF">
          <w:rPr>
            <w:rStyle w:val="a3"/>
            <w:rFonts w:asciiTheme="minorHAnsi" w:hAnsiTheme="minorHAnsi" w:cstheme="minorHAnsi"/>
          </w:rPr>
          <w:t>http://www.generalsilicones.com</w:t>
        </w:r>
      </w:hyperlink>
      <w:r w:rsidRPr="00A90CBF">
        <w:rPr>
          <w:rFonts w:asciiTheme="minorHAnsi" w:hAnsiTheme="minorHAnsi" w:cstheme="minorHAnsi"/>
        </w:rPr>
        <w:t xml:space="preserve">. </w:t>
      </w:r>
    </w:p>
    <w:sectPr w:rsidR="00D97CDB" w:rsidRPr="00A90CBF" w:rsidSect="003163E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093" w:rsidRDefault="00137093" w:rsidP="00A90CBF">
      <w:r>
        <w:separator/>
      </w:r>
    </w:p>
  </w:endnote>
  <w:endnote w:type="continuationSeparator" w:id="0">
    <w:p w:rsidR="00137093" w:rsidRDefault="00137093" w:rsidP="00A90C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093" w:rsidRDefault="00137093" w:rsidP="00A90CBF">
      <w:r>
        <w:separator/>
      </w:r>
    </w:p>
  </w:footnote>
  <w:footnote w:type="continuationSeparator" w:id="0">
    <w:p w:rsidR="00137093" w:rsidRDefault="00137093" w:rsidP="00A90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A4785"/>
    <w:multiLevelType w:val="multilevel"/>
    <w:tmpl w:val="14EA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A90CBF"/>
    <w:rsid w:val="00137093"/>
    <w:rsid w:val="003163ED"/>
    <w:rsid w:val="00A90CBF"/>
    <w:rsid w:val="00AD5B79"/>
    <w:rsid w:val="00D97C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3ED"/>
    <w:rPr>
      <w:rFonts w:ascii="新細明體" w:eastAsia="新細明體" w:hAnsi="新細明體" w:cs="新細明體"/>
      <w:sz w:val="24"/>
      <w:szCs w:val="24"/>
    </w:rPr>
  </w:style>
  <w:style w:type="paragraph" w:styleId="1">
    <w:name w:val="heading 1"/>
    <w:basedOn w:val="a"/>
    <w:link w:val="10"/>
    <w:uiPriority w:val="9"/>
    <w:qFormat/>
    <w:rsid w:val="003163ED"/>
    <w:pPr>
      <w:spacing w:before="100" w:beforeAutospacing="1" w:after="100" w:afterAutospacing="1"/>
      <w:outlineLvl w:val="0"/>
    </w:pPr>
    <w:rPr>
      <w:b/>
      <w:bCs/>
      <w:kern w:val="36"/>
      <w:sz w:val="48"/>
      <w:szCs w:val="48"/>
    </w:rPr>
  </w:style>
  <w:style w:type="paragraph" w:styleId="2">
    <w:name w:val="heading 2"/>
    <w:basedOn w:val="a"/>
    <w:link w:val="20"/>
    <w:uiPriority w:val="9"/>
    <w:qFormat/>
    <w:rsid w:val="003163ED"/>
    <w:pPr>
      <w:spacing w:before="100" w:beforeAutospacing="1" w:after="100" w:afterAutospacing="1"/>
      <w:outlineLvl w:val="1"/>
    </w:pPr>
    <w:rPr>
      <w:b/>
      <w:bCs/>
      <w:sz w:val="36"/>
      <w:szCs w:val="36"/>
    </w:rPr>
  </w:style>
  <w:style w:type="paragraph" w:styleId="3">
    <w:name w:val="heading 3"/>
    <w:basedOn w:val="a"/>
    <w:link w:val="30"/>
    <w:uiPriority w:val="9"/>
    <w:qFormat/>
    <w:rsid w:val="003163E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163E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3163ED"/>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3163ED"/>
    <w:rPr>
      <w:rFonts w:asciiTheme="majorHAnsi" w:eastAsiaTheme="majorEastAsia" w:hAnsiTheme="majorHAnsi" w:cstheme="majorBidi"/>
      <w:b/>
      <w:bCs/>
      <w:sz w:val="36"/>
      <w:szCs w:val="36"/>
    </w:rPr>
  </w:style>
  <w:style w:type="character" w:styleId="a3">
    <w:name w:val="Hyperlink"/>
    <w:basedOn w:val="a0"/>
    <w:uiPriority w:val="99"/>
    <w:semiHidden/>
    <w:unhideWhenUsed/>
    <w:rsid w:val="003163ED"/>
    <w:rPr>
      <w:color w:val="0000FF"/>
      <w:u w:val="single"/>
    </w:rPr>
  </w:style>
  <w:style w:type="character" w:styleId="a4">
    <w:name w:val="FollowedHyperlink"/>
    <w:basedOn w:val="a0"/>
    <w:uiPriority w:val="99"/>
    <w:semiHidden/>
    <w:unhideWhenUsed/>
    <w:rsid w:val="003163ED"/>
    <w:rPr>
      <w:color w:val="800080"/>
      <w:u w:val="single"/>
    </w:rPr>
  </w:style>
  <w:style w:type="paragraph" w:styleId="a5">
    <w:name w:val="header"/>
    <w:basedOn w:val="a"/>
    <w:link w:val="a6"/>
    <w:uiPriority w:val="99"/>
    <w:semiHidden/>
    <w:unhideWhenUsed/>
    <w:rsid w:val="00A90CBF"/>
    <w:pPr>
      <w:tabs>
        <w:tab w:val="center" w:pos="4153"/>
        <w:tab w:val="right" w:pos="8306"/>
      </w:tabs>
      <w:snapToGrid w:val="0"/>
    </w:pPr>
    <w:rPr>
      <w:sz w:val="20"/>
      <w:szCs w:val="20"/>
    </w:rPr>
  </w:style>
  <w:style w:type="character" w:customStyle="1" w:styleId="a6">
    <w:name w:val="頁首 字元"/>
    <w:basedOn w:val="a0"/>
    <w:link w:val="a5"/>
    <w:uiPriority w:val="99"/>
    <w:semiHidden/>
    <w:rsid w:val="00A90CBF"/>
    <w:rPr>
      <w:rFonts w:ascii="新細明體" w:eastAsia="新細明體" w:hAnsi="新細明體" w:cs="新細明體"/>
    </w:rPr>
  </w:style>
  <w:style w:type="paragraph" w:styleId="a7">
    <w:name w:val="footer"/>
    <w:basedOn w:val="a"/>
    <w:link w:val="a8"/>
    <w:uiPriority w:val="99"/>
    <w:semiHidden/>
    <w:unhideWhenUsed/>
    <w:rsid w:val="00A90CBF"/>
    <w:pPr>
      <w:tabs>
        <w:tab w:val="center" w:pos="4153"/>
        <w:tab w:val="right" w:pos="8306"/>
      </w:tabs>
      <w:snapToGrid w:val="0"/>
    </w:pPr>
    <w:rPr>
      <w:sz w:val="20"/>
      <w:szCs w:val="20"/>
    </w:rPr>
  </w:style>
  <w:style w:type="character" w:customStyle="1" w:styleId="a8">
    <w:name w:val="頁尾 字元"/>
    <w:basedOn w:val="a0"/>
    <w:link w:val="a7"/>
    <w:uiPriority w:val="99"/>
    <w:semiHidden/>
    <w:rsid w:val="00A90CB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generalsilicones.com/Silicone_Auto_Parts_en.asp" TargetMode="External"/><Relationship Id="rId3" Type="http://schemas.openxmlformats.org/officeDocument/2006/relationships/settings" Target="settings.xml"/><Relationship Id="rId7" Type="http://schemas.openxmlformats.org/officeDocument/2006/relationships/hyperlink" Target="https://ec.europa.eu/commission/presscorner/detail/en/ip_20_14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neralsilicone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EVFTA Customs Duties on Automobile Silicone Parts Interesting for EU Car Makers</dc:title>
  <dc:creator>Sandy</dc:creator>
  <cp:lastModifiedBy>Sandy</cp:lastModifiedBy>
  <cp:revision>3</cp:revision>
  <dcterms:created xsi:type="dcterms:W3CDTF">2020-09-10T06:10:00Z</dcterms:created>
  <dcterms:modified xsi:type="dcterms:W3CDTF">2020-09-10T06:18:00Z</dcterms:modified>
</cp:coreProperties>
</file>