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680810" w:rsidRDefault="008F03A6">
      <w:pPr>
        <w:rPr>
          <w:rFonts w:asciiTheme="minorHAnsi" w:hAnsiTheme="minorHAnsi" w:cstheme="minorHAnsi"/>
          <w:lang/>
        </w:rPr>
      </w:pPr>
      <w:r w:rsidRPr="00680810">
        <w:rPr>
          <w:rFonts w:asciiTheme="minorHAnsi" w:hAnsiTheme="minorHAnsi" w:cstheme="minorHAnsi"/>
          <w:lang/>
        </w:rPr>
        <w:t>FOR IMMEDIATE RELEASE</w:t>
      </w:r>
    </w:p>
    <w:p w:rsidR="00000000" w:rsidRPr="00680810" w:rsidRDefault="008F03A6">
      <w:pPr>
        <w:pStyle w:val="1"/>
        <w:spacing w:before="0" w:beforeAutospacing="0" w:after="0" w:afterAutospacing="0"/>
        <w:jc w:val="center"/>
        <w:rPr>
          <w:rFonts w:asciiTheme="minorHAnsi" w:hAnsiTheme="minorHAnsi" w:cstheme="minorHAnsi"/>
          <w:lang/>
        </w:rPr>
      </w:pPr>
      <w:r w:rsidRPr="00680810">
        <w:rPr>
          <w:rFonts w:asciiTheme="minorHAnsi" w:hAnsiTheme="minorHAnsi" w:cstheme="minorHAnsi"/>
          <w:i/>
          <w:iCs/>
          <w:lang/>
        </w:rPr>
        <w:t>Compo-SiL</w:t>
      </w:r>
      <w:r w:rsidRPr="00680810">
        <w:rPr>
          <w:rFonts w:asciiTheme="minorHAnsi" w:hAnsiTheme="minorHAnsi" w:cstheme="minorHAnsi"/>
          <w:i/>
          <w:iCs/>
          <w:color w:val="FF0000"/>
          <w:sz w:val="36"/>
          <w:szCs w:val="36"/>
          <w:vertAlign w:val="superscript"/>
          <w:lang/>
        </w:rPr>
        <w:t>®</w:t>
      </w:r>
      <w:r w:rsidRPr="00680810">
        <w:rPr>
          <w:rFonts w:asciiTheme="minorHAnsi" w:hAnsiTheme="minorHAnsi" w:cstheme="minorHAnsi"/>
          <w:lang/>
        </w:rPr>
        <w:t xml:space="preserve"> Technology Enters Smart Surface HMI Automotive Market</w:t>
      </w:r>
    </w:p>
    <w:p w:rsidR="00000000" w:rsidRPr="00680810" w:rsidRDefault="008F03A6">
      <w:pPr>
        <w:pStyle w:val="2"/>
        <w:jc w:val="center"/>
        <w:rPr>
          <w:rFonts w:asciiTheme="minorHAnsi" w:hAnsiTheme="minorHAnsi" w:cstheme="minorHAnsi"/>
          <w:i/>
          <w:iCs/>
          <w:lang/>
        </w:rPr>
      </w:pPr>
      <w:r w:rsidRPr="00680810">
        <w:rPr>
          <w:rFonts w:asciiTheme="minorHAnsi" w:hAnsiTheme="minorHAnsi" w:cstheme="minorHAnsi"/>
          <w:i/>
          <w:iCs/>
          <w:lang/>
        </w:rPr>
        <w:t>Automotive Components Supplier Using Patented GS Technology for Intelligent Cockpit Products</w:t>
      </w:r>
    </w:p>
    <w:p w:rsidR="00000000" w:rsidRPr="00680810" w:rsidRDefault="008F03A6">
      <w:pPr>
        <w:spacing w:after="240"/>
        <w:rPr>
          <w:rFonts w:asciiTheme="minorHAnsi" w:hAnsiTheme="minorHAnsi" w:cstheme="minorHAnsi"/>
          <w:lang/>
        </w:rPr>
      </w:pPr>
      <w:r w:rsidRPr="00680810">
        <w:rPr>
          <w:rFonts w:asciiTheme="minorHAnsi" w:hAnsiTheme="minorHAnsi" w:cstheme="minorHAnsi"/>
          <w:b/>
          <w:bCs/>
          <w:i/>
          <w:iCs/>
          <w:lang/>
        </w:rPr>
        <w:t xml:space="preserve">Hsinchu, Taiwan, May 21, 2021 - </w:t>
      </w:r>
      <w:r w:rsidRPr="00680810">
        <w:rPr>
          <w:rFonts w:asciiTheme="minorHAnsi" w:hAnsiTheme="minorHAnsi" w:cstheme="minorHAnsi"/>
          <w:lang/>
        </w:rPr>
        <w:t xml:space="preserve">Experienced silicone product </w:t>
      </w:r>
      <w:r w:rsidRPr="00680810">
        <w:rPr>
          <w:rFonts w:asciiTheme="minorHAnsi" w:hAnsiTheme="minorHAnsi" w:cstheme="minorHAnsi"/>
          <w:lang/>
        </w:rPr>
        <w:t xml:space="preserve">manufacturer General Silicones (GS) reports how automotive components makers start using its </w:t>
      </w:r>
      <w:r w:rsidRPr="00680810">
        <w:rPr>
          <w:rFonts w:asciiTheme="minorHAnsi" w:hAnsiTheme="minorHAnsi" w:cstheme="minorHAnsi"/>
          <w:b/>
          <w:bCs/>
          <w:i/>
          <w:iCs/>
          <w:lang/>
        </w:rPr>
        <w:t>Compo-SiL</w:t>
      </w:r>
      <w:r w:rsidRPr="00680810">
        <w:rPr>
          <w:rFonts w:asciiTheme="minorHAnsi" w:hAnsiTheme="minorHAnsi" w:cstheme="minorHAnsi"/>
          <w:b/>
          <w:bCs/>
          <w:i/>
          <w:iCs/>
          <w:color w:val="FF0000"/>
          <w:sz w:val="20"/>
          <w:szCs w:val="20"/>
          <w:vertAlign w:val="superscript"/>
          <w:lang/>
        </w:rPr>
        <w:t>®</w:t>
      </w:r>
      <w:r w:rsidRPr="00680810">
        <w:rPr>
          <w:rFonts w:asciiTheme="minorHAnsi" w:hAnsiTheme="minorHAnsi" w:cstheme="minorHAnsi"/>
          <w:lang/>
        </w:rPr>
        <w:t xml:space="preserve"> technology. In the automotive market, the trend progresses to simplify human-machine interaction (HMI) by giving surfaces in the cockpit smart functiona</w:t>
      </w:r>
      <w:r w:rsidRPr="00680810">
        <w:rPr>
          <w:rFonts w:asciiTheme="minorHAnsi" w:hAnsiTheme="minorHAnsi" w:cstheme="minorHAnsi"/>
          <w:lang/>
        </w:rPr>
        <w:t>lities. Intelligent cockpits provide ambient lighting, enhance interior design, display information, and integrate control functions through virtual buttons and sliders with haptic feedback.</w:t>
      </w:r>
    </w:p>
    <w:p w:rsidR="00000000" w:rsidRPr="00680810" w:rsidRDefault="008F03A6">
      <w:pPr>
        <w:pStyle w:val="3"/>
        <w:spacing w:before="0" w:beforeAutospacing="0" w:after="0" w:afterAutospacing="0"/>
        <w:rPr>
          <w:rFonts w:asciiTheme="minorHAnsi" w:hAnsiTheme="minorHAnsi" w:cstheme="minorHAnsi"/>
          <w:lang/>
        </w:rPr>
      </w:pPr>
      <w:r w:rsidRPr="00680810">
        <w:rPr>
          <w:rFonts w:asciiTheme="minorHAnsi" w:hAnsiTheme="minorHAnsi" w:cstheme="minorHAnsi"/>
          <w:lang/>
        </w:rPr>
        <w:t>Durable and Versatile Material for Smart Surfaces</w:t>
      </w:r>
    </w:p>
    <w:p w:rsidR="00000000" w:rsidRPr="00680810" w:rsidRDefault="008F03A6">
      <w:pPr>
        <w:spacing w:after="240"/>
        <w:rPr>
          <w:rFonts w:asciiTheme="minorHAnsi" w:hAnsiTheme="minorHAnsi" w:cstheme="minorHAnsi"/>
          <w:lang/>
        </w:rPr>
      </w:pPr>
      <w:r w:rsidRPr="00680810">
        <w:rPr>
          <w:rFonts w:asciiTheme="minorHAnsi" w:hAnsiTheme="minorHAnsi" w:cstheme="minorHAnsi"/>
          <w:lang/>
        </w:rPr>
        <w:t>Integrating s</w:t>
      </w:r>
      <w:r w:rsidRPr="00680810">
        <w:rPr>
          <w:rFonts w:asciiTheme="minorHAnsi" w:hAnsiTheme="minorHAnsi" w:cstheme="minorHAnsi"/>
          <w:lang/>
        </w:rPr>
        <w:t>mart functions into automotive dashboards and surfaces is challenged by the fact that electronics have to be integrated into 3-dimensional surfaces, provide haptic feedback, and need durable protection from water, chemicals. They have to endure prolonged e</w:t>
      </w:r>
      <w:r w:rsidRPr="00680810">
        <w:rPr>
          <w:rFonts w:asciiTheme="minorHAnsi" w:hAnsiTheme="minorHAnsi" w:cstheme="minorHAnsi"/>
          <w:lang/>
        </w:rPr>
        <w:t>xposure to various weathers and prevent aging from exposure to UV radiation from sunlight.</w:t>
      </w:r>
      <w:r w:rsidRPr="00680810">
        <w:rPr>
          <w:rFonts w:asciiTheme="minorHAnsi" w:hAnsiTheme="minorHAnsi" w:cstheme="minorHAnsi"/>
          <w:lang/>
        </w:rPr>
        <w:br/>
      </w:r>
      <w:r w:rsidRPr="00680810">
        <w:rPr>
          <w:rFonts w:asciiTheme="minorHAnsi" w:hAnsiTheme="minorHAnsi" w:cstheme="minorHAnsi"/>
          <w:lang/>
        </w:rPr>
        <w:br/>
      </w:r>
      <w:r w:rsidRPr="00680810">
        <w:rPr>
          <w:rFonts w:asciiTheme="minorHAnsi" w:hAnsiTheme="minorHAnsi" w:cstheme="minorHAnsi"/>
          <w:b/>
          <w:bCs/>
          <w:i/>
          <w:iCs/>
          <w:lang/>
        </w:rPr>
        <w:t>Compo-SiL</w:t>
      </w:r>
      <w:r w:rsidRPr="00680810">
        <w:rPr>
          <w:rFonts w:asciiTheme="minorHAnsi" w:hAnsiTheme="minorHAnsi" w:cstheme="minorHAnsi"/>
          <w:b/>
          <w:bCs/>
          <w:i/>
          <w:iCs/>
          <w:color w:val="FF0000"/>
          <w:sz w:val="20"/>
          <w:szCs w:val="20"/>
          <w:vertAlign w:val="superscript"/>
          <w:lang/>
        </w:rPr>
        <w:t>®</w:t>
      </w:r>
      <w:r w:rsidRPr="00680810">
        <w:rPr>
          <w:rFonts w:asciiTheme="minorHAnsi" w:hAnsiTheme="minorHAnsi" w:cstheme="minorHAnsi"/>
          <w:lang/>
        </w:rPr>
        <w:t xml:space="preserve"> is a silicone rubber material that delivers many benefits of silicone material compared to plastic-based products. Its light transmittance is far higher </w:t>
      </w:r>
      <w:r w:rsidRPr="00680810">
        <w:rPr>
          <w:rFonts w:asciiTheme="minorHAnsi" w:hAnsiTheme="minorHAnsi" w:cstheme="minorHAnsi"/>
          <w:lang/>
        </w:rPr>
        <w:t xml:space="preserve">than plastic-based alternatives after dyeing. It is not sensitive to aggressive chemicals, and it can be modified to be electrically conductive. </w:t>
      </w:r>
    </w:p>
    <w:p w:rsidR="00000000" w:rsidRPr="00680810" w:rsidRDefault="008F03A6">
      <w:pPr>
        <w:pStyle w:val="3"/>
        <w:spacing w:before="0" w:beforeAutospacing="0" w:after="0" w:afterAutospacing="0"/>
        <w:rPr>
          <w:rFonts w:asciiTheme="minorHAnsi" w:hAnsiTheme="minorHAnsi" w:cstheme="minorHAnsi"/>
          <w:lang/>
        </w:rPr>
      </w:pPr>
      <w:r w:rsidRPr="00680810">
        <w:rPr>
          <w:rFonts w:asciiTheme="minorHAnsi" w:hAnsiTheme="minorHAnsi" w:cstheme="minorHAnsi"/>
          <w:lang/>
        </w:rPr>
        <w:t>Supporting Virtual Flexible Capacitive Touch Button and Switches</w:t>
      </w:r>
    </w:p>
    <w:p w:rsidR="00000000" w:rsidRPr="00680810" w:rsidRDefault="008F03A6">
      <w:pPr>
        <w:spacing w:after="240"/>
        <w:rPr>
          <w:rFonts w:asciiTheme="minorHAnsi" w:hAnsiTheme="minorHAnsi" w:cstheme="minorHAnsi"/>
          <w:lang/>
        </w:rPr>
      </w:pPr>
      <w:r w:rsidRPr="00680810">
        <w:rPr>
          <w:rFonts w:asciiTheme="minorHAnsi" w:hAnsiTheme="minorHAnsi" w:cstheme="minorHAnsi"/>
          <w:lang/>
        </w:rPr>
        <w:t xml:space="preserve">For customers using </w:t>
      </w:r>
      <w:r w:rsidRPr="00680810">
        <w:rPr>
          <w:rFonts w:asciiTheme="minorHAnsi" w:hAnsiTheme="minorHAnsi" w:cstheme="minorHAnsi"/>
          <w:b/>
          <w:bCs/>
          <w:i/>
          <w:iCs/>
          <w:lang/>
        </w:rPr>
        <w:t>Compo-SiL</w:t>
      </w:r>
      <w:r w:rsidRPr="00680810">
        <w:rPr>
          <w:rFonts w:asciiTheme="minorHAnsi" w:hAnsiTheme="minorHAnsi" w:cstheme="minorHAnsi"/>
          <w:b/>
          <w:bCs/>
          <w:i/>
          <w:iCs/>
          <w:color w:val="FF0000"/>
          <w:sz w:val="20"/>
          <w:szCs w:val="20"/>
          <w:vertAlign w:val="superscript"/>
          <w:lang/>
        </w:rPr>
        <w:t>®</w:t>
      </w:r>
      <w:r w:rsidRPr="00680810">
        <w:rPr>
          <w:rFonts w:asciiTheme="minorHAnsi" w:hAnsiTheme="minorHAnsi" w:cstheme="minorHAnsi"/>
          <w:lang/>
        </w:rPr>
        <w:t xml:space="preserve"> to integrate</w:t>
      </w:r>
      <w:r w:rsidRPr="00680810">
        <w:rPr>
          <w:rFonts w:asciiTheme="minorHAnsi" w:hAnsiTheme="minorHAnsi" w:cstheme="minorHAnsi"/>
          <w:lang/>
        </w:rPr>
        <w:t xml:space="preserve"> control functions, the silicone rubber is modified to provide electrical conductivity for interactive materials. In combination with intelligent haptic feedback technology, customers of GS </w:t>
      </w:r>
      <w:r w:rsidRPr="00680810">
        <w:rPr>
          <w:rFonts w:asciiTheme="minorHAnsi" w:hAnsiTheme="minorHAnsi" w:cstheme="minorHAnsi"/>
          <w:b/>
          <w:bCs/>
          <w:i/>
          <w:iCs/>
          <w:lang/>
        </w:rPr>
        <w:t>Compo-SiL</w:t>
      </w:r>
      <w:r w:rsidRPr="00680810">
        <w:rPr>
          <w:rFonts w:asciiTheme="minorHAnsi" w:hAnsiTheme="minorHAnsi" w:cstheme="minorHAnsi"/>
          <w:b/>
          <w:bCs/>
          <w:i/>
          <w:iCs/>
          <w:color w:val="FF0000"/>
          <w:sz w:val="20"/>
          <w:szCs w:val="20"/>
          <w:vertAlign w:val="superscript"/>
          <w:lang/>
        </w:rPr>
        <w:t>®</w:t>
      </w:r>
      <w:r w:rsidRPr="00680810">
        <w:rPr>
          <w:rFonts w:asciiTheme="minorHAnsi" w:hAnsiTheme="minorHAnsi" w:cstheme="minorHAnsi"/>
          <w:lang/>
        </w:rPr>
        <w:t xml:space="preserve"> silicone rubber to create 3D-shaped touch surfaces that</w:t>
      </w:r>
      <w:r w:rsidRPr="00680810">
        <w:rPr>
          <w:rFonts w:asciiTheme="minorHAnsi" w:hAnsiTheme="minorHAnsi" w:cstheme="minorHAnsi"/>
          <w:lang/>
        </w:rPr>
        <w:t xml:space="preserve"> integrate intelligent tactile sliders, smart buttons and dynamic surface illumination to enhance Human-Machine Interaction.</w:t>
      </w:r>
    </w:p>
    <w:p w:rsidR="00000000" w:rsidRPr="00680810" w:rsidRDefault="008F03A6">
      <w:pPr>
        <w:pStyle w:val="3"/>
        <w:spacing w:before="0" w:beforeAutospacing="0" w:after="0" w:afterAutospacing="0"/>
        <w:rPr>
          <w:rFonts w:asciiTheme="minorHAnsi" w:hAnsiTheme="minorHAnsi" w:cstheme="minorHAnsi"/>
          <w:lang/>
        </w:rPr>
      </w:pPr>
      <w:r w:rsidRPr="00680810">
        <w:rPr>
          <w:rFonts w:asciiTheme="minorHAnsi" w:hAnsiTheme="minorHAnsi" w:cstheme="minorHAnsi"/>
          <w:lang/>
        </w:rPr>
        <w:t>Patented Technology for Easy Adhesion of Silicone Rubber</w:t>
      </w:r>
    </w:p>
    <w:p w:rsidR="00000000" w:rsidRPr="00680810" w:rsidRDefault="008F03A6">
      <w:pPr>
        <w:spacing w:after="240"/>
        <w:rPr>
          <w:rFonts w:asciiTheme="minorHAnsi" w:hAnsiTheme="minorHAnsi" w:cstheme="minorHAnsi"/>
          <w:lang/>
        </w:rPr>
      </w:pPr>
      <w:r w:rsidRPr="00680810">
        <w:rPr>
          <w:rFonts w:asciiTheme="minorHAnsi" w:hAnsiTheme="minorHAnsi" w:cstheme="minorHAnsi"/>
          <w:b/>
          <w:bCs/>
          <w:i/>
          <w:iCs/>
          <w:lang/>
        </w:rPr>
        <w:t>Compo-SiL</w:t>
      </w:r>
      <w:r w:rsidRPr="00680810">
        <w:rPr>
          <w:rFonts w:asciiTheme="minorHAnsi" w:hAnsiTheme="minorHAnsi" w:cstheme="minorHAnsi"/>
          <w:b/>
          <w:bCs/>
          <w:i/>
          <w:iCs/>
          <w:color w:val="FF0000"/>
          <w:sz w:val="20"/>
          <w:szCs w:val="20"/>
          <w:vertAlign w:val="superscript"/>
          <w:lang/>
        </w:rPr>
        <w:t>®</w:t>
      </w:r>
      <w:r w:rsidRPr="00680810">
        <w:rPr>
          <w:rFonts w:asciiTheme="minorHAnsi" w:hAnsiTheme="minorHAnsi" w:cstheme="minorHAnsi"/>
          <w:lang/>
        </w:rPr>
        <w:t xml:space="preserve"> uses its patented technology to equip the cured silicone rubb</w:t>
      </w:r>
      <w:r w:rsidRPr="00680810">
        <w:rPr>
          <w:rFonts w:asciiTheme="minorHAnsi" w:hAnsiTheme="minorHAnsi" w:cstheme="minorHAnsi"/>
          <w:lang/>
        </w:rPr>
        <w:t xml:space="preserve">er sheet with </w:t>
      </w:r>
      <w:proofErr w:type="gramStart"/>
      <w:r w:rsidRPr="00680810">
        <w:rPr>
          <w:rFonts w:asciiTheme="minorHAnsi" w:hAnsiTheme="minorHAnsi" w:cstheme="minorHAnsi"/>
          <w:lang/>
        </w:rPr>
        <w:t>an ultra</w:t>
      </w:r>
      <w:proofErr w:type="gramEnd"/>
      <w:r w:rsidRPr="00680810">
        <w:rPr>
          <w:rFonts w:asciiTheme="minorHAnsi" w:hAnsiTheme="minorHAnsi" w:cstheme="minorHAnsi"/>
          <w:lang/>
        </w:rPr>
        <w:t xml:space="preserve">-thin polyurethane (PU) based interface layer. This layer allows </w:t>
      </w:r>
      <w:hyperlink r:id="rId6" w:tgtFrame="_blank" w:history="1">
        <w:r w:rsidRPr="00680810">
          <w:rPr>
            <w:rStyle w:val="a3"/>
            <w:rFonts w:asciiTheme="minorHAnsi" w:hAnsiTheme="minorHAnsi" w:cstheme="minorHAnsi"/>
            <w:lang/>
          </w:rPr>
          <w:t xml:space="preserve">bonding of the cured </w:t>
        </w:r>
        <w:r w:rsidRPr="00680810">
          <w:rPr>
            <w:rStyle w:val="a3"/>
            <w:rFonts w:asciiTheme="minorHAnsi" w:hAnsiTheme="minorHAnsi" w:cstheme="minorHAnsi"/>
            <w:b/>
            <w:bCs/>
            <w:i/>
            <w:iCs/>
            <w:lang/>
          </w:rPr>
          <w:t>Compo-SiL</w:t>
        </w:r>
        <w:r w:rsidRPr="00680810">
          <w:rPr>
            <w:rStyle w:val="a3"/>
            <w:rFonts w:asciiTheme="minorHAnsi" w:hAnsiTheme="minorHAnsi" w:cstheme="minorHAnsi"/>
            <w:b/>
            <w:bCs/>
            <w:i/>
            <w:iCs/>
            <w:color w:val="FF0000"/>
            <w:sz w:val="20"/>
            <w:szCs w:val="20"/>
            <w:vertAlign w:val="superscript"/>
            <w:lang/>
          </w:rPr>
          <w:t>®</w:t>
        </w:r>
        <w:r w:rsidRPr="00680810">
          <w:rPr>
            <w:rStyle w:val="a3"/>
            <w:rFonts w:asciiTheme="minorHAnsi" w:hAnsiTheme="minorHAnsi" w:cstheme="minorHAnsi"/>
            <w:lang/>
          </w:rPr>
          <w:t xml:space="preserve"> silicone rubber</w:t>
        </w:r>
      </w:hyperlink>
      <w:r w:rsidRPr="00680810">
        <w:rPr>
          <w:rFonts w:asciiTheme="minorHAnsi" w:hAnsiTheme="minorHAnsi" w:cstheme="minorHAnsi"/>
          <w:lang/>
        </w:rPr>
        <w:t xml:space="preserve"> sheet with standard glue processes to smart surfaces during mass production. This exclusive technology of GS provides outstanding adhesion strength and makes silicone rubber a perfect</w:t>
      </w:r>
      <w:r w:rsidRPr="00680810">
        <w:rPr>
          <w:rFonts w:asciiTheme="minorHAnsi" w:hAnsiTheme="minorHAnsi" w:cstheme="minorHAnsi"/>
          <w:lang/>
        </w:rPr>
        <w:t xml:space="preserve"> material for smart products in the automotive market.</w:t>
      </w:r>
    </w:p>
    <w:p w:rsidR="00000000" w:rsidRPr="00680810" w:rsidRDefault="008F03A6">
      <w:pPr>
        <w:pStyle w:val="3"/>
        <w:spacing w:before="0" w:beforeAutospacing="0" w:after="0" w:afterAutospacing="0"/>
        <w:rPr>
          <w:rFonts w:asciiTheme="minorHAnsi" w:hAnsiTheme="minorHAnsi" w:cstheme="minorHAnsi"/>
          <w:lang/>
        </w:rPr>
      </w:pPr>
      <w:r w:rsidRPr="00680810">
        <w:rPr>
          <w:rFonts w:asciiTheme="minorHAnsi" w:hAnsiTheme="minorHAnsi" w:cstheme="minorHAnsi"/>
          <w:lang/>
        </w:rPr>
        <w:t>A Green Vegan Leather Fabric for Human-Machine Interfaces</w:t>
      </w:r>
    </w:p>
    <w:p w:rsidR="00000000" w:rsidRPr="00680810" w:rsidRDefault="008F03A6">
      <w:pPr>
        <w:spacing w:after="240"/>
        <w:rPr>
          <w:rFonts w:asciiTheme="minorHAnsi" w:hAnsiTheme="minorHAnsi" w:cstheme="minorHAnsi"/>
          <w:lang/>
        </w:rPr>
      </w:pPr>
      <w:r w:rsidRPr="00680810">
        <w:rPr>
          <w:rFonts w:asciiTheme="minorHAnsi" w:hAnsiTheme="minorHAnsi" w:cstheme="minorHAnsi"/>
          <w:b/>
          <w:bCs/>
          <w:i/>
          <w:iCs/>
          <w:lang/>
        </w:rPr>
        <w:lastRenderedPageBreak/>
        <w:t>Compo-SiL</w:t>
      </w:r>
      <w:r w:rsidRPr="00680810">
        <w:rPr>
          <w:rFonts w:asciiTheme="minorHAnsi" w:hAnsiTheme="minorHAnsi" w:cstheme="minorHAnsi"/>
          <w:b/>
          <w:bCs/>
          <w:i/>
          <w:iCs/>
          <w:color w:val="FF0000"/>
          <w:sz w:val="20"/>
          <w:szCs w:val="20"/>
          <w:vertAlign w:val="superscript"/>
          <w:lang/>
        </w:rPr>
        <w:t>®</w:t>
      </w:r>
      <w:r w:rsidRPr="00680810">
        <w:rPr>
          <w:rFonts w:asciiTheme="minorHAnsi" w:hAnsiTheme="minorHAnsi" w:cstheme="minorHAnsi"/>
          <w:lang/>
        </w:rPr>
        <w:t xml:space="preserve"> sheets are made of silicone </w:t>
      </w:r>
      <w:proofErr w:type="gramStart"/>
      <w:r w:rsidRPr="00680810">
        <w:rPr>
          <w:rFonts w:asciiTheme="minorHAnsi" w:hAnsiTheme="minorHAnsi" w:cstheme="minorHAnsi"/>
          <w:lang/>
        </w:rPr>
        <w:t>rubber,</w:t>
      </w:r>
      <w:proofErr w:type="gramEnd"/>
      <w:r w:rsidRPr="00680810">
        <w:rPr>
          <w:rFonts w:asciiTheme="minorHAnsi" w:hAnsiTheme="minorHAnsi" w:cstheme="minorHAnsi"/>
          <w:lang/>
        </w:rPr>
        <w:t xml:space="preserve"> a material GS manufactures using environmentally friendly water-based processes. Silicone rubb</w:t>
      </w:r>
      <w:r w:rsidRPr="00680810">
        <w:rPr>
          <w:rFonts w:asciiTheme="minorHAnsi" w:hAnsiTheme="minorHAnsi" w:cstheme="minorHAnsi"/>
          <w:lang/>
        </w:rPr>
        <w:t>er has been shown to have a low environmental footprint during manufacturing and for the entire product lifecycle.</w:t>
      </w:r>
      <w:r w:rsidRPr="00680810">
        <w:rPr>
          <w:rFonts w:asciiTheme="minorHAnsi" w:hAnsiTheme="minorHAnsi" w:cstheme="minorHAnsi"/>
          <w:lang/>
        </w:rPr>
        <w:br/>
      </w:r>
      <w:r w:rsidRPr="00680810">
        <w:rPr>
          <w:rFonts w:asciiTheme="minorHAnsi" w:hAnsiTheme="minorHAnsi" w:cstheme="minorHAnsi"/>
          <w:lang/>
        </w:rPr>
        <w:br/>
        <w:t xml:space="preserve">GS can modify the surface and material properties of its </w:t>
      </w:r>
      <w:hyperlink r:id="rId7" w:tgtFrame="_blank" w:history="1">
        <w:r w:rsidRPr="00680810">
          <w:rPr>
            <w:rStyle w:val="a3"/>
            <w:rFonts w:asciiTheme="minorHAnsi" w:hAnsiTheme="minorHAnsi" w:cstheme="minorHAnsi"/>
            <w:lang/>
          </w:rPr>
          <w:t>automotive vegan leather</w:t>
        </w:r>
      </w:hyperlink>
      <w:r w:rsidRPr="00680810">
        <w:rPr>
          <w:rFonts w:asciiTheme="minorHAnsi" w:hAnsiTheme="minorHAnsi" w:cstheme="minorHAnsi"/>
          <w:lang/>
        </w:rPr>
        <w:t xml:space="preserve"> to match colors, texture, and the feel of natural leather.</w:t>
      </w:r>
    </w:p>
    <w:p w:rsidR="00000000" w:rsidRPr="00680810" w:rsidRDefault="008F03A6">
      <w:pPr>
        <w:pStyle w:val="3"/>
        <w:spacing w:before="0" w:beforeAutospacing="0" w:after="0" w:afterAutospacing="0"/>
        <w:rPr>
          <w:rFonts w:asciiTheme="minorHAnsi" w:hAnsiTheme="minorHAnsi" w:cstheme="minorHAnsi"/>
          <w:lang/>
        </w:rPr>
      </w:pPr>
      <w:r w:rsidRPr="00680810">
        <w:rPr>
          <w:rFonts w:asciiTheme="minorHAnsi" w:hAnsiTheme="minorHAnsi" w:cstheme="minorHAnsi"/>
          <w:lang/>
        </w:rPr>
        <w:t>Digital Printability Gives Interior Designers More Freedom</w:t>
      </w:r>
    </w:p>
    <w:p w:rsidR="00000000" w:rsidRPr="00680810" w:rsidRDefault="008F03A6">
      <w:pPr>
        <w:spacing w:after="240"/>
        <w:rPr>
          <w:rFonts w:asciiTheme="minorHAnsi" w:hAnsiTheme="minorHAnsi" w:cstheme="minorHAnsi"/>
          <w:lang/>
        </w:rPr>
      </w:pPr>
      <w:r w:rsidRPr="00680810">
        <w:rPr>
          <w:rFonts w:asciiTheme="minorHAnsi" w:hAnsiTheme="minorHAnsi" w:cstheme="minorHAnsi"/>
          <w:lang/>
        </w:rPr>
        <w:t>The PU la</w:t>
      </w:r>
      <w:r w:rsidRPr="00680810">
        <w:rPr>
          <w:rFonts w:asciiTheme="minorHAnsi" w:hAnsiTheme="minorHAnsi" w:cstheme="minorHAnsi"/>
          <w:lang/>
        </w:rPr>
        <w:t xml:space="preserve">yer of the </w:t>
      </w:r>
      <w:r w:rsidRPr="00680810">
        <w:rPr>
          <w:rFonts w:asciiTheme="minorHAnsi" w:hAnsiTheme="minorHAnsi" w:cstheme="minorHAnsi"/>
          <w:b/>
          <w:bCs/>
          <w:i/>
          <w:iCs/>
          <w:lang/>
        </w:rPr>
        <w:t>Compo-SiL</w:t>
      </w:r>
      <w:r w:rsidRPr="00680810">
        <w:rPr>
          <w:rFonts w:asciiTheme="minorHAnsi" w:hAnsiTheme="minorHAnsi" w:cstheme="minorHAnsi"/>
          <w:b/>
          <w:bCs/>
          <w:i/>
          <w:iCs/>
          <w:color w:val="FF0000"/>
          <w:sz w:val="20"/>
          <w:szCs w:val="20"/>
          <w:vertAlign w:val="superscript"/>
          <w:lang/>
        </w:rPr>
        <w:t>®</w:t>
      </w:r>
      <w:r w:rsidRPr="00680810">
        <w:rPr>
          <w:rFonts w:asciiTheme="minorHAnsi" w:hAnsiTheme="minorHAnsi" w:cstheme="minorHAnsi"/>
          <w:lang/>
        </w:rPr>
        <w:t xml:space="preserve"> sheets can be easily printed with any design using existing digital printing technology. This advance enables interior designers and product designers to combine printed design elements with electronic display functions push the envel</w:t>
      </w:r>
      <w:r w:rsidRPr="00680810">
        <w:rPr>
          <w:rFonts w:asciiTheme="minorHAnsi" w:hAnsiTheme="minorHAnsi" w:cstheme="minorHAnsi"/>
          <w:lang/>
        </w:rPr>
        <w:t>ope in automotive interior design even further.</w:t>
      </w:r>
      <w:r w:rsidRPr="00680810">
        <w:rPr>
          <w:rFonts w:asciiTheme="minorHAnsi" w:hAnsiTheme="minorHAnsi" w:cstheme="minorHAnsi"/>
          <w:lang/>
        </w:rPr>
        <w:br/>
      </w:r>
      <w:r w:rsidRPr="00680810">
        <w:rPr>
          <w:rFonts w:asciiTheme="minorHAnsi" w:hAnsiTheme="minorHAnsi" w:cstheme="minorHAnsi"/>
          <w:lang/>
        </w:rPr>
        <w:br/>
        <w:t xml:space="preserve">Sourcing managers and manufacturers can contact the sales team of General Silicones at </w:t>
      </w:r>
      <w:hyperlink r:id="rId8" w:tgtFrame="_blank" w:history="1">
        <w:r w:rsidRPr="00680810">
          <w:rPr>
            <w:rStyle w:val="a3"/>
            <w:rFonts w:asciiTheme="minorHAnsi" w:hAnsiTheme="minorHAnsi" w:cstheme="minorHAnsi"/>
            <w:lang/>
          </w:rPr>
          <w:t>compo-sil@gsweb.com.tw</w:t>
        </w:r>
      </w:hyperlink>
      <w:r w:rsidRPr="00680810">
        <w:rPr>
          <w:rFonts w:asciiTheme="minorHAnsi" w:hAnsiTheme="minorHAnsi" w:cstheme="minorHAnsi"/>
          <w:lang/>
        </w:rPr>
        <w:t xml:space="preserve"> for more information or visit </w:t>
      </w:r>
      <w:hyperlink r:id="rId9" w:tgtFrame="_blank" w:history="1">
        <w:r w:rsidRPr="00680810">
          <w:rPr>
            <w:rStyle w:val="a3"/>
            <w:rFonts w:asciiTheme="minorHAnsi" w:hAnsiTheme="minorHAnsi" w:cstheme="minorHAnsi"/>
            <w:lang/>
          </w:rPr>
          <w:t>www.compo-sil.com</w:t>
        </w:r>
      </w:hyperlink>
      <w:r w:rsidRPr="00680810">
        <w:rPr>
          <w:rFonts w:asciiTheme="minorHAnsi" w:hAnsiTheme="minorHAnsi" w:cstheme="minorHAnsi"/>
          <w:lang/>
        </w:rPr>
        <w:t>.</w:t>
      </w:r>
    </w:p>
    <w:p w:rsidR="00000000" w:rsidRPr="00680810" w:rsidRDefault="008F03A6">
      <w:pPr>
        <w:pStyle w:val="3"/>
        <w:spacing w:before="0" w:beforeAutospacing="0" w:after="0" w:afterAutospacing="0"/>
        <w:rPr>
          <w:rFonts w:asciiTheme="minorHAnsi" w:hAnsiTheme="minorHAnsi" w:cstheme="minorHAnsi"/>
          <w:lang/>
        </w:rPr>
      </w:pPr>
      <w:r w:rsidRPr="00680810">
        <w:rPr>
          <w:rFonts w:asciiTheme="minorHAnsi" w:hAnsiTheme="minorHAnsi" w:cstheme="minorHAnsi"/>
          <w:lang/>
        </w:rPr>
        <w:t>About General Silicones</w:t>
      </w:r>
    </w:p>
    <w:p w:rsidR="008F03A6" w:rsidRPr="00680810" w:rsidRDefault="008F03A6">
      <w:pPr>
        <w:rPr>
          <w:rFonts w:asciiTheme="minorHAnsi" w:hAnsiTheme="minorHAnsi" w:cstheme="minorHAnsi"/>
          <w:lang/>
        </w:rPr>
      </w:pPr>
      <w:r w:rsidRPr="00680810">
        <w:rPr>
          <w:rFonts w:asciiTheme="minorHAnsi" w:hAnsiTheme="minorHAnsi" w:cstheme="minorHAnsi"/>
          <w:lang/>
        </w:rPr>
        <w:t>General Silicones (GS) was founded in 1970 in Taipei, Taiwan, and is now represented worldwide – including Europe, China, Japan, and South-East Asian countries. GS is</w:t>
      </w:r>
      <w:r w:rsidRPr="00680810">
        <w:rPr>
          <w:rFonts w:asciiTheme="minorHAnsi" w:hAnsiTheme="minorHAnsi" w:cstheme="minorHAnsi"/>
          <w:lang/>
        </w:rPr>
        <w:t xml:space="preserve"> a major distributor of silicone materials and an active silicone products manufacturer with ISO 9001, IATF 16949, and ISO 14001 certifications. The company has manufacturing plants in Hsinchu, Taiwan; Wujiang, China; and </w:t>
      </w:r>
      <w:proofErr w:type="gramStart"/>
      <w:r w:rsidRPr="00680810">
        <w:rPr>
          <w:rFonts w:asciiTheme="minorHAnsi" w:hAnsiTheme="minorHAnsi" w:cstheme="minorHAnsi"/>
          <w:lang/>
        </w:rPr>
        <w:t>Bac</w:t>
      </w:r>
      <w:proofErr w:type="gramEnd"/>
      <w:r w:rsidRPr="00680810">
        <w:rPr>
          <w:rFonts w:asciiTheme="minorHAnsi" w:hAnsiTheme="minorHAnsi" w:cstheme="minorHAnsi"/>
          <w:lang/>
        </w:rPr>
        <w:t xml:space="preserve"> Giang, Vietnam. With decades o</w:t>
      </w:r>
      <w:r w:rsidRPr="00680810">
        <w:rPr>
          <w:rFonts w:asciiTheme="minorHAnsi" w:hAnsiTheme="minorHAnsi" w:cstheme="minorHAnsi"/>
          <w:lang/>
        </w:rPr>
        <w:t xml:space="preserve">f experience in this field, GS has the ability and capacity to provide a wide range of silicone products for many industries, including medical, automobile, consumer products, electronics, and IT. GS listed on Taiwan's Emerging Stock Market in 2011 (TPEx: </w:t>
      </w:r>
      <w:r w:rsidRPr="00680810">
        <w:rPr>
          <w:rFonts w:asciiTheme="minorHAnsi" w:hAnsiTheme="minorHAnsi" w:cstheme="minorHAnsi"/>
          <w:lang/>
        </w:rPr>
        <w:t xml:space="preserve">4730). For more information about GS, please visit </w:t>
      </w:r>
      <w:hyperlink r:id="rId10" w:tgtFrame="_blank" w:history="1">
        <w:r w:rsidRPr="00680810">
          <w:rPr>
            <w:rStyle w:val="a3"/>
            <w:rFonts w:asciiTheme="minorHAnsi" w:hAnsiTheme="minorHAnsi" w:cstheme="minorHAnsi"/>
            <w:lang/>
          </w:rPr>
          <w:t>www.generalsilicones.com</w:t>
        </w:r>
      </w:hyperlink>
      <w:r w:rsidRPr="00680810">
        <w:rPr>
          <w:rFonts w:asciiTheme="minorHAnsi" w:hAnsiTheme="minorHAnsi" w:cstheme="minorHAnsi"/>
          <w:lang/>
        </w:rPr>
        <w:t xml:space="preserve">. For more information on </w:t>
      </w:r>
      <w:r w:rsidRPr="00680810">
        <w:rPr>
          <w:rFonts w:asciiTheme="minorHAnsi" w:hAnsiTheme="minorHAnsi" w:cstheme="minorHAnsi"/>
          <w:b/>
          <w:bCs/>
          <w:i/>
          <w:iCs/>
          <w:lang/>
        </w:rPr>
        <w:t>Compo-SiL</w:t>
      </w:r>
      <w:r w:rsidRPr="00680810">
        <w:rPr>
          <w:rFonts w:asciiTheme="minorHAnsi" w:hAnsiTheme="minorHAnsi" w:cstheme="minorHAnsi"/>
          <w:b/>
          <w:bCs/>
          <w:i/>
          <w:iCs/>
          <w:color w:val="FF0000"/>
          <w:sz w:val="20"/>
          <w:szCs w:val="20"/>
          <w:vertAlign w:val="superscript"/>
          <w:lang/>
        </w:rPr>
        <w:t>®</w:t>
      </w:r>
      <w:r w:rsidRPr="00680810">
        <w:rPr>
          <w:rFonts w:asciiTheme="minorHAnsi" w:hAnsiTheme="minorHAnsi" w:cstheme="minorHAnsi"/>
          <w:lang/>
        </w:rPr>
        <w:t xml:space="preserve">, please visit </w:t>
      </w:r>
      <w:hyperlink r:id="rId11" w:tgtFrame="_blank" w:history="1">
        <w:r w:rsidRPr="00680810">
          <w:rPr>
            <w:rStyle w:val="a3"/>
            <w:rFonts w:asciiTheme="minorHAnsi" w:hAnsiTheme="minorHAnsi" w:cstheme="minorHAnsi"/>
            <w:lang/>
          </w:rPr>
          <w:t>www.compo-sil.com</w:t>
        </w:r>
      </w:hyperlink>
      <w:r w:rsidRPr="00680810">
        <w:rPr>
          <w:rFonts w:asciiTheme="minorHAnsi" w:hAnsiTheme="minorHAnsi" w:cstheme="minorHAnsi"/>
          <w:lang/>
        </w:rPr>
        <w:t xml:space="preserve"> </w:t>
      </w:r>
    </w:p>
    <w:sectPr w:rsidR="008F03A6" w:rsidRPr="00680810">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03A6" w:rsidRDefault="008F03A6" w:rsidP="00680810">
      <w:r>
        <w:separator/>
      </w:r>
    </w:p>
  </w:endnote>
  <w:endnote w:type="continuationSeparator" w:id="0">
    <w:p w:rsidR="008F03A6" w:rsidRDefault="008F03A6" w:rsidP="006808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03A6" w:rsidRDefault="008F03A6" w:rsidP="00680810">
      <w:r>
        <w:separator/>
      </w:r>
    </w:p>
  </w:footnote>
  <w:footnote w:type="continuationSeparator" w:id="0">
    <w:p w:rsidR="008F03A6" w:rsidRDefault="008F03A6" w:rsidP="006808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680810"/>
    <w:rsid w:val="00680810"/>
    <w:rsid w:val="008F03A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680810"/>
    <w:pPr>
      <w:tabs>
        <w:tab w:val="center" w:pos="4153"/>
        <w:tab w:val="right" w:pos="8306"/>
      </w:tabs>
      <w:snapToGrid w:val="0"/>
    </w:pPr>
    <w:rPr>
      <w:sz w:val="20"/>
      <w:szCs w:val="20"/>
    </w:rPr>
  </w:style>
  <w:style w:type="character" w:customStyle="1" w:styleId="a6">
    <w:name w:val="頁首 字元"/>
    <w:basedOn w:val="a0"/>
    <w:link w:val="a5"/>
    <w:uiPriority w:val="99"/>
    <w:semiHidden/>
    <w:rsid w:val="00680810"/>
    <w:rPr>
      <w:rFonts w:ascii="新細明體" w:eastAsia="新細明體" w:hAnsi="新細明體" w:cs="新細明體"/>
    </w:rPr>
  </w:style>
  <w:style w:type="paragraph" w:styleId="a7">
    <w:name w:val="footer"/>
    <w:basedOn w:val="a"/>
    <w:link w:val="a8"/>
    <w:uiPriority w:val="99"/>
    <w:semiHidden/>
    <w:unhideWhenUsed/>
    <w:rsid w:val="00680810"/>
    <w:pPr>
      <w:tabs>
        <w:tab w:val="center" w:pos="4153"/>
        <w:tab w:val="right" w:pos="8306"/>
      </w:tabs>
      <w:snapToGrid w:val="0"/>
    </w:pPr>
    <w:rPr>
      <w:sz w:val="20"/>
      <w:szCs w:val="20"/>
    </w:rPr>
  </w:style>
  <w:style w:type="character" w:customStyle="1" w:styleId="a8">
    <w:name w:val="頁尾 字元"/>
    <w:basedOn w:val="a0"/>
    <w:link w:val="a7"/>
    <w:uiPriority w:val="99"/>
    <w:semiHidden/>
    <w:rsid w:val="00680810"/>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o-sil@gsweb.com.tw"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compo-sil.com/modules/news/article.php?storyid=80&amp;utm_source=Global_PR&amp;utm_medium=PR_link&amp;utm_campaign=051921_APPLICATION%EF%BC%9ATransportatio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mpo-sil.com/modules/news/article.php?storyid=58&amp;utm_source=Global_PR&amp;utm_medium=PR_link&amp;utm_campaign=051921_NEWS%EF%BC%9AEnergy%20of%20Cured%20Silicone" TargetMode="External"/><Relationship Id="rId11" Type="http://schemas.openxmlformats.org/officeDocument/2006/relationships/hyperlink" Target="http://www.compo-sil.com/" TargetMode="External"/><Relationship Id="rId5" Type="http://schemas.openxmlformats.org/officeDocument/2006/relationships/endnotes" Target="endnotes.xml"/><Relationship Id="rId10" Type="http://schemas.openxmlformats.org/officeDocument/2006/relationships/hyperlink" Target="http://www.generalsilicones.com" TargetMode="External"/><Relationship Id="rId4" Type="http://schemas.openxmlformats.org/officeDocument/2006/relationships/footnotes" Target="footnotes.xml"/><Relationship Id="rId9" Type="http://schemas.openxmlformats.org/officeDocument/2006/relationships/hyperlink" Target="http://www.compo-s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722</Words>
  <Characters>4118</Characters>
  <Application>Microsoft Office Word</Application>
  <DocSecurity>0</DocSecurity>
  <Lines>34</Lines>
  <Paragraphs>9</Paragraphs>
  <ScaleCrop>false</ScaleCrop>
  <Company/>
  <LinksUpToDate>false</LinksUpToDate>
  <CharactersWithSpaces>4831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Compo-SiL® Technology Enters Smart Surface HMI Automotive Market</dc:title>
  <dc:creator>Sandy</dc:creator>
  <cp:lastModifiedBy>Sandy</cp:lastModifiedBy>
  <cp:revision>3</cp:revision>
  <dcterms:created xsi:type="dcterms:W3CDTF">2021-05-19T17:26:00Z</dcterms:created>
  <dcterms:modified xsi:type="dcterms:W3CDTF">2021-05-19T17:26:00Z</dcterms:modified>
</cp:coreProperties>
</file>